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CA4844" w:rsidRPr="00CA4844" w:rsidRDefault="00CA4844" w:rsidP="00CA4844">
      <w:pPr>
        <w:bidi/>
        <w:rPr>
          <w:rFonts w:cs="B Farnaz"/>
          <w:b/>
          <w:bCs/>
          <w:color w:val="632423" w:themeColor="accent2" w:themeShade="80"/>
          <w:sz w:val="32"/>
          <w:szCs w:val="32"/>
          <w:rtl/>
          <w:lang w:bidi="fa-IR"/>
        </w:rPr>
      </w:pPr>
      <w:r w:rsidRPr="00CA4844">
        <w:rPr>
          <w:rFonts w:cs="B Farnaz" w:hint="cs"/>
          <w:b/>
          <w:bCs/>
          <w:color w:val="632423" w:themeColor="accent2" w:themeShade="80"/>
          <w:sz w:val="32"/>
          <w:szCs w:val="32"/>
          <w:rtl/>
          <w:lang w:bidi="fa-IR"/>
        </w:rPr>
        <w:t xml:space="preserve"> مشتریان گرامی</w:t>
      </w:r>
    </w:p>
    <w:p w:rsidR="00CA4844" w:rsidRPr="00CA4844" w:rsidRDefault="00CA4844" w:rsidP="00CA4844">
      <w:pPr>
        <w:bidi/>
        <w:rPr>
          <w:rFonts w:cs="B Nasim"/>
          <w:b/>
          <w:bCs/>
          <w:color w:val="632423" w:themeColor="accent2" w:themeShade="80"/>
          <w:sz w:val="24"/>
          <w:szCs w:val="24"/>
          <w:rtl/>
          <w:lang w:bidi="fa-IR"/>
        </w:rPr>
      </w:pPr>
      <w:r w:rsidRPr="00CA4844">
        <w:rPr>
          <w:rFonts w:cs="B Nasim" w:hint="cs"/>
          <w:b/>
          <w:bCs/>
          <w:color w:val="632423" w:themeColor="accent2" w:themeShade="80"/>
          <w:sz w:val="24"/>
          <w:szCs w:val="24"/>
          <w:rtl/>
          <w:lang w:bidi="fa-IR"/>
        </w:rPr>
        <w:t>ضمن آرزوی سلامتی برای شما و خانواده محترمتان به توصیه های ذیل توجه فرمایید</w:t>
      </w:r>
    </w:p>
    <w:p w:rsidR="00CA4844" w:rsidRPr="00297317" w:rsidRDefault="00297317" w:rsidP="00CA4844">
      <w:pPr>
        <w:bidi/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</w:pPr>
      <w:r>
        <w:rPr>
          <w:rFonts w:cs="B Nazanin"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-3810</wp:posOffset>
            </wp:positionV>
            <wp:extent cx="1567180" cy="2478405"/>
            <wp:effectExtent l="19050" t="0" r="0" b="0"/>
            <wp:wrapNone/>
            <wp:docPr id="4" name="Picture 2" descr="HAND_WASHING_Fars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_WASHING_Farsi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844" w:rsidRPr="00DA713C">
        <w:rPr>
          <w:rFonts w:cs="B Nazanin" w:hint="cs"/>
          <w:sz w:val="32"/>
          <w:szCs w:val="32"/>
          <w:rtl/>
          <w:lang w:bidi="fa-IR"/>
        </w:rPr>
        <w:t>1</w:t>
      </w:r>
      <w:r w:rsidR="00CA4844" w:rsidRPr="00297317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>- قبل از صرف غذا دستهای خود را مطابق دستورالعمل با آب و صابون بشویید</w:t>
      </w:r>
    </w:p>
    <w:p w:rsidR="00CA4844" w:rsidRPr="00297317" w:rsidRDefault="00CA4844" w:rsidP="00CA4844">
      <w:pPr>
        <w:bidi/>
        <w:rPr>
          <w:rFonts w:cs="B Nazanin"/>
          <w:b/>
          <w:bCs/>
          <w:color w:val="984806" w:themeColor="accent6" w:themeShade="80"/>
          <w:sz w:val="28"/>
          <w:szCs w:val="28"/>
          <w:rtl/>
          <w:lang w:bidi="fa-IR"/>
        </w:rPr>
      </w:pPr>
      <w:r w:rsidRPr="00CA484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297317">
        <w:rPr>
          <w:rFonts w:cs="B Nazanin" w:hint="cs"/>
          <w:b/>
          <w:bCs/>
          <w:color w:val="984806" w:themeColor="accent6" w:themeShade="80"/>
          <w:sz w:val="28"/>
          <w:szCs w:val="28"/>
          <w:rtl/>
          <w:lang w:bidi="fa-IR"/>
        </w:rPr>
        <w:t>- بعد از توالت حتما دستهای خود را مطابق دستورالعمل با آب و صابون بشویید</w:t>
      </w:r>
    </w:p>
    <w:p w:rsidR="00CA4844" w:rsidRPr="00471533" w:rsidRDefault="003617D8" w:rsidP="00CA4844">
      <w:pPr>
        <w:bidi/>
        <w:rPr>
          <w:rFonts w:cs="B Nazanin"/>
          <w:b/>
          <w:bCs/>
          <w:color w:val="5F497A" w:themeColor="accent4" w:themeShade="BF"/>
          <w:sz w:val="28"/>
          <w:szCs w:val="28"/>
          <w:rtl/>
          <w:lang w:bidi="fa-IR"/>
        </w:rPr>
      </w:pPr>
      <w:r w:rsidRPr="00471533">
        <w:rPr>
          <w:rFonts w:cs="B Nazanin" w:hint="cs"/>
          <w:b/>
          <w:bCs/>
          <w:noProof/>
          <w:color w:val="5F497A" w:themeColor="accent4" w:themeShade="BF"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5560534</wp:posOffset>
            </wp:positionH>
            <wp:positionV relativeFrom="paragraph">
              <wp:posOffset>141138</wp:posOffset>
            </wp:positionV>
            <wp:extent cx="1126704" cy="1531345"/>
            <wp:effectExtent l="19050" t="0" r="0" b="0"/>
            <wp:wrapNone/>
            <wp:docPr id="5" name="Picture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704" cy="153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844" w:rsidRPr="00471533">
        <w:rPr>
          <w:rFonts w:cs="B Nazanin" w:hint="cs"/>
          <w:b/>
          <w:bCs/>
          <w:color w:val="5F497A" w:themeColor="accent4" w:themeShade="BF"/>
          <w:sz w:val="28"/>
          <w:szCs w:val="28"/>
          <w:rtl/>
          <w:lang w:bidi="fa-IR"/>
        </w:rPr>
        <w:t>3- از خوردن غذاهاییکه مدت طولانی در دمای محیط ( آشپزخانه و امثال آن ) نگهداری شده خودداری فرمایید</w:t>
      </w:r>
    </w:p>
    <w:p w:rsidR="00CA4844" w:rsidRPr="00471533" w:rsidRDefault="00CA4844" w:rsidP="00CA4844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A484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47153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 از خوردن غذاهای خام نظیر اشپل خام بپرهیزید</w:t>
      </w:r>
    </w:p>
    <w:p w:rsidR="00CA4844" w:rsidRPr="00471533" w:rsidRDefault="003617D8" w:rsidP="00CA4844">
      <w:pPr>
        <w:bidi/>
        <w:rPr>
          <w:rFonts w:cs="B Nazanin"/>
          <w:b/>
          <w:bCs/>
          <w:color w:val="984806" w:themeColor="accent6" w:themeShade="80"/>
          <w:sz w:val="28"/>
          <w:szCs w:val="28"/>
          <w:rtl/>
          <w:lang w:bidi="fa-IR"/>
        </w:rPr>
      </w:pPr>
      <w:r w:rsidRPr="00471533">
        <w:rPr>
          <w:rFonts w:cs="B Nazanin" w:hint="cs"/>
          <w:b/>
          <w:bCs/>
          <w:color w:val="984806" w:themeColor="accent6" w:themeShade="80"/>
          <w:sz w:val="28"/>
          <w:szCs w:val="28"/>
          <w:rtl/>
          <w:lang w:bidi="fa-IR"/>
        </w:rPr>
        <w:t>5</w:t>
      </w:r>
      <w:r w:rsidR="00CA4844" w:rsidRPr="00471533">
        <w:rPr>
          <w:rFonts w:cs="B Nazanin" w:hint="cs"/>
          <w:b/>
          <w:bCs/>
          <w:color w:val="984806" w:themeColor="accent6" w:themeShade="80"/>
          <w:sz w:val="28"/>
          <w:szCs w:val="28"/>
          <w:rtl/>
          <w:lang w:bidi="fa-IR"/>
        </w:rPr>
        <w:t>-از مصرف غذا با نمک زیاد بپرهیزید</w:t>
      </w:r>
    </w:p>
    <w:p w:rsidR="00CA4844" w:rsidRPr="00471533" w:rsidRDefault="003617D8" w:rsidP="00CA4844">
      <w:pPr>
        <w:bidi/>
        <w:rPr>
          <w:rFonts w:cs="B Nazanin"/>
          <w:b/>
          <w:bCs/>
          <w:color w:val="632423" w:themeColor="accent2" w:themeShade="80"/>
          <w:sz w:val="28"/>
          <w:szCs w:val="28"/>
          <w:rtl/>
          <w:lang w:bidi="fa-IR"/>
        </w:rPr>
      </w:pPr>
      <w:r w:rsidRPr="00471533">
        <w:rPr>
          <w:rFonts w:cs="B Nazanin" w:hint="cs"/>
          <w:b/>
          <w:bCs/>
          <w:noProof/>
          <w:color w:val="632423" w:themeColor="accent2" w:themeShade="80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-657784</wp:posOffset>
            </wp:positionH>
            <wp:positionV relativeFrom="paragraph">
              <wp:posOffset>426766</wp:posOffset>
            </wp:positionV>
            <wp:extent cx="7345023" cy="4175247"/>
            <wp:effectExtent l="304800" t="266700" r="332127" b="263403"/>
            <wp:wrapNone/>
            <wp:docPr id="1" name="Picture 0" descr="File_201521914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2015219145534.jpg"/>
                    <pic:cNvPicPr/>
                  </pic:nvPicPr>
                  <pic:blipFill>
                    <a:blip r:embed="rId8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023" cy="417524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71533">
        <w:rPr>
          <w:rFonts w:cs="B Nazanin" w:hint="cs"/>
          <w:b/>
          <w:bCs/>
          <w:color w:val="632423" w:themeColor="accent2" w:themeShade="80"/>
          <w:sz w:val="28"/>
          <w:szCs w:val="28"/>
          <w:rtl/>
          <w:lang w:bidi="fa-IR"/>
        </w:rPr>
        <w:t>6</w:t>
      </w:r>
      <w:r w:rsidR="00CA4844" w:rsidRPr="00471533">
        <w:rPr>
          <w:rFonts w:cs="B Nazanin" w:hint="cs"/>
          <w:b/>
          <w:bCs/>
          <w:color w:val="632423" w:themeColor="accent2" w:themeShade="80"/>
          <w:sz w:val="28"/>
          <w:szCs w:val="28"/>
          <w:rtl/>
          <w:lang w:bidi="fa-IR"/>
        </w:rPr>
        <w:t>- اگر از سلامت آب شرب مطمئن نیستید، از آب آشامیدنی بطری شده استفاده نمایید</w:t>
      </w:r>
    </w:p>
    <w:p w:rsidR="00CA4844" w:rsidRPr="00CA4844" w:rsidRDefault="003617D8" w:rsidP="00CA48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>- در صورت صرف غذاهای کبابی توجه داشته باشید حتما تمامی قسمت های گوشت ( عمق گوشت ) حرارت کافی دیده باشد</w:t>
      </w:r>
    </w:p>
    <w:p w:rsidR="00CA4844" w:rsidRPr="00CA4844" w:rsidRDefault="003617D8" w:rsidP="00CA48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8-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>تا حد امکان از غذاهای پخته شده ، کبابی یا بخارپز شده استفاده نموده و از مصرف غذاهای سرخ شده و پرچرب اجتناب گردد</w:t>
      </w:r>
    </w:p>
    <w:p w:rsidR="00CA4844" w:rsidRPr="00CA4844" w:rsidRDefault="003617D8" w:rsidP="00CA48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 xml:space="preserve">- غذاهاییکه روی میز شما سرو می شود باید حتما داغ باشد </w:t>
      </w:r>
    </w:p>
    <w:p w:rsidR="00CA4844" w:rsidRPr="00CA4844" w:rsidRDefault="003617D8" w:rsidP="00CA48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>- جهت سرو غذا از سرویس چینی سالم ( بدون شکستگی و لب پر بودن ) و از قاشق و چنگال استیل تمیز استفاده گردد</w:t>
      </w:r>
    </w:p>
    <w:p w:rsidR="00CA4844" w:rsidRPr="00CA4844" w:rsidRDefault="003617D8" w:rsidP="00CA484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>- توجه داشته باشید پرسنل رستوران حتما موظفنداز لباس کار مخصوص در محیط رستوران ( آشپزخانه، سالن و .... ) استفاده نمایند</w:t>
      </w:r>
    </w:p>
    <w:p w:rsidR="00CA4844" w:rsidRPr="00297317" w:rsidRDefault="003617D8" w:rsidP="00CA4844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CA4844" w:rsidRPr="00CA4844">
        <w:rPr>
          <w:rFonts w:cs="B Nazanin" w:hint="cs"/>
          <w:b/>
          <w:bCs/>
          <w:sz w:val="28"/>
          <w:szCs w:val="28"/>
          <w:rtl/>
          <w:lang w:bidi="fa-IR"/>
        </w:rPr>
        <w:t>- در صورت بروز علائم مسمومیت حتما موضوع را در اسرع وقت با شماره تلفنهای ذیل تماس حاصل نمایید</w:t>
      </w:r>
    </w:p>
    <w:p w:rsidR="00CA4844" w:rsidRPr="00297317" w:rsidRDefault="00CA4844" w:rsidP="00CA4844">
      <w:pPr>
        <w:bidi/>
        <w:jc w:val="center"/>
        <w:rPr>
          <w:rFonts w:cs="B Nazanin"/>
          <w:color w:val="FF0000"/>
          <w:sz w:val="28"/>
          <w:szCs w:val="28"/>
          <w:rtl/>
          <w:lang w:bidi="fa-IR"/>
        </w:rPr>
      </w:pPr>
      <w:r w:rsidRPr="00297317">
        <w:rPr>
          <w:rFonts w:cs="B Farnaz" w:hint="cs"/>
          <w:color w:val="1F497D" w:themeColor="text2"/>
          <w:sz w:val="28"/>
          <w:szCs w:val="28"/>
          <w:rtl/>
          <w:lang w:bidi="fa-IR"/>
        </w:rPr>
        <w:t>شماره تلفن مستقیم واحد  بهداشت محیط بندرانزلی</w:t>
      </w:r>
      <w:r w:rsidRPr="00297317">
        <w:rPr>
          <w:rFonts w:cs="B Farnaz" w:hint="cs"/>
          <w:color w:val="FF0000"/>
          <w:sz w:val="28"/>
          <w:szCs w:val="28"/>
          <w:rtl/>
          <w:lang w:bidi="fa-IR"/>
        </w:rPr>
        <w:t xml:space="preserve">                     44552967</w:t>
      </w:r>
    </w:p>
    <w:p w:rsidR="002735FA" w:rsidRPr="00297317" w:rsidRDefault="00CA4844" w:rsidP="00A2508D">
      <w:pPr>
        <w:bidi/>
        <w:jc w:val="center"/>
        <w:rPr>
          <w:rFonts w:cs="B Farnaz"/>
          <w:color w:val="FF0000"/>
          <w:sz w:val="28"/>
          <w:szCs w:val="28"/>
          <w:rtl/>
          <w:lang w:bidi="fa-IR"/>
        </w:rPr>
      </w:pPr>
      <w:r w:rsidRPr="00297317">
        <w:rPr>
          <w:rFonts w:cs="B Farnaz" w:hint="cs"/>
          <w:color w:val="1F497D" w:themeColor="text2"/>
          <w:sz w:val="28"/>
          <w:szCs w:val="28"/>
          <w:rtl/>
          <w:lang w:bidi="fa-IR"/>
        </w:rPr>
        <w:t>شماره تلفن  ستاد فوریت های سلامت محیط و کار وزارت بهداشت</w:t>
      </w:r>
      <w:r w:rsidRPr="00297317">
        <w:rPr>
          <w:rFonts w:cs="B Farnaz" w:hint="cs"/>
          <w:color w:val="FF0000"/>
          <w:sz w:val="28"/>
          <w:szCs w:val="28"/>
          <w:rtl/>
          <w:lang w:bidi="fa-IR"/>
        </w:rPr>
        <w:t xml:space="preserve">         </w:t>
      </w:r>
      <w:r w:rsidR="00A2508D">
        <w:rPr>
          <w:rFonts w:cs="B Farnaz"/>
          <w:color w:val="FF0000"/>
          <w:sz w:val="28"/>
          <w:szCs w:val="28"/>
          <w:lang w:bidi="fa-IR"/>
        </w:rPr>
        <w:t>190</w:t>
      </w:r>
      <w:bookmarkStart w:id="0" w:name="_GoBack"/>
      <w:bookmarkEnd w:id="0"/>
    </w:p>
    <w:sectPr w:rsidR="002735FA" w:rsidRPr="00297317" w:rsidSect="00CA484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35FA"/>
    <w:rsid w:val="00032DAE"/>
    <w:rsid w:val="002735FA"/>
    <w:rsid w:val="00297317"/>
    <w:rsid w:val="003617D8"/>
    <w:rsid w:val="00471533"/>
    <w:rsid w:val="00A2508D"/>
    <w:rsid w:val="00C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EB9A-877E-4A74-91E4-271384B8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babakhani</cp:lastModifiedBy>
  <cp:revision>5</cp:revision>
  <dcterms:created xsi:type="dcterms:W3CDTF">2015-11-09T08:14:00Z</dcterms:created>
  <dcterms:modified xsi:type="dcterms:W3CDTF">2018-02-15T05:36:00Z</dcterms:modified>
</cp:coreProperties>
</file>